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3649D196"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8A2A9D">
        <w:rPr>
          <w:rFonts w:ascii="Arial" w:hAnsi="Arial" w:cs="Arial"/>
          <w:b/>
          <w:bCs/>
          <w:sz w:val="24"/>
        </w:rPr>
        <w:t>8467</w:t>
      </w:r>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1736A55"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r w:rsidR="001C225A">
        <w:rPr>
          <w:rFonts w:ascii="Arial" w:hAnsi="Arial" w:cs="Arial"/>
          <w:b/>
        </w:rPr>
        <w:t xml:space="preserve">, </w:t>
      </w:r>
      <w:r w:rsidR="004351A7">
        <w:rPr>
          <w:rFonts w:ascii="Arial" w:hAnsi="Arial" w:cs="Arial"/>
          <w:b/>
        </w:rPr>
        <w:t xml:space="preserve">Sony, </w:t>
      </w:r>
      <w:r w:rsidR="00736BEC" w:rsidRPr="00736BEC">
        <w:rPr>
          <w:rFonts w:ascii="Arial" w:hAnsi="Arial" w:cs="Arial"/>
          <w:b/>
        </w:rPr>
        <w:t>Nokia</w:t>
      </w:r>
      <w:r w:rsidR="00736BEC">
        <w:rPr>
          <w:rFonts w:ascii="Arial" w:hAnsi="Arial" w:cs="Arial"/>
          <w:b/>
        </w:rPr>
        <w:t xml:space="preserve">, </w:t>
      </w:r>
      <w:r w:rsidR="00736BEC" w:rsidRPr="00736BEC">
        <w:rPr>
          <w:rFonts w:ascii="Arial" w:hAnsi="Arial" w:cs="Arial"/>
          <w:b/>
        </w:rPr>
        <w:t>Nokia Shanghai Bell</w:t>
      </w:r>
      <w:r w:rsidR="00736BEC">
        <w:rPr>
          <w:rFonts w:ascii="Arial" w:hAnsi="Arial" w:cs="Arial"/>
          <w:b/>
        </w:rPr>
        <w:t xml:space="preserve">, </w:t>
      </w:r>
      <w:r w:rsidR="00BC0895">
        <w:rPr>
          <w:rFonts w:ascii="Arial" w:hAnsi="Arial" w:cs="Arial"/>
          <w:b/>
        </w:rPr>
        <w:t xml:space="preserve">OPPO, </w:t>
      </w:r>
      <w:r w:rsidR="00BC0895" w:rsidRPr="00BC0895">
        <w:rPr>
          <w:rFonts w:ascii="Arial" w:hAnsi="Arial" w:cs="Arial"/>
          <w:b/>
        </w:rPr>
        <w:t>Futurewei</w:t>
      </w:r>
      <w:r w:rsidR="00BC0895">
        <w:rPr>
          <w:rFonts w:ascii="Arial" w:hAnsi="Arial" w:cs="Arial"/>
          <w:b/>
        </w:rPr>
        <w:t xml:space="preserve">, </w:t>
      </w:r>
      <w:r w:rsidR="00BB0EE3">
        <w:rPr>
          <w:rFonts w:ascii="Arial" w:hAnsi="Arial" w:cs="Arial"/>
          <w:b/>
        </w:rPr>
        <w:t xml:space="preserve">Intel, </w:t>
      </w:r>
      <w:r w:rsidR="00BB0EE3" w:rsidRPr="00BB0EE3">
        <w:rPr>
          <w:rFonts w:ascii="Arial" w:hAnsi="Arial" w:cs="Arial"/>
          <w:b/>
        </w:rPr>
        <w:t>China Telecom</w:t>
      </w:r>
      <w:r w:rsidR="00BB0EE3">
        <w:rPr>
          <w:rFonts w:ascii="Arial" w:hAnsi="Arial" w:cs="Arial"/>
          <w:b/>
        </w:rPr>
        <w:t xml:space="preserve">, </w:t>
      </w:r>
      <w:r w:rsidR="004037FE" w:rsidRPr="004037FE">
        <w:rPr>
          <w:rFonts w:ascii="Arial" w:hAnsi="Arial" w:cs="Arial"/>
          <w:b/>
        </w:rPr>
        <w:t>Lenovo, Motorola Mobility</w:t>
      </w:r>
      <w:r w:rsidR="006C4BD1">
        <w:rPr>
          <w:rFonts w:ascii="Arial" w:hAnsi="Arial" w:cs="Arial"/>
          <w:b/>
        </w:rPr>
        <w:t xml:space="preserve">, </w:t>
      </w:r>
      <w:r w:rsidR="006C4BD1" w:rsidRPr="006C4BD1">
        <w:rPr>
          <w:rFonts w:ascii="Arial" w:hAnsi="Arial" w:cs="Arial"/>
          <w:b/>
        </w:rPr>
        <w:t>Convida Wireless</w:t>
      </w:r>
      <w:r w:rsidR="006C4BD1">
        <w:rPr>
          <w:rFonts w:ascii="Arial" w:hAnsi="Arial" w:cs="Arial"/>
          <w:b/>
        </w:rPr>
        <w:t xml:space="preserve">, </w:t>
      </w:r>
      <w:r w:rsidR="00E72839" w:rsidRPr="00E72839">
        <w:rPr>
          <w:rFonts w:ascii="Arial" w:hAnsi="Arial" w:cs="Arial"/>
          <w:b/>
        </w:rPr>
        <w:t>Cisco</w:t>
      </w:r>
      <w:r w:rsidR="00245579">
        <w:rPr>
          <w:rFonts w:ascii="Arial" w:hAnsi="Arial" w:cs="Arial"/>
          <w:b/>
        </w:rPr>
        <w:t>, InterDigital</w:t>
      </w:r>
      <w:r w:rsidR="006F349F">
        <w:rPr>
          <w:rFonts w:ascii="Arial" w:hAnsi="Arial" w:cs="Arial"/>
          <w:b/>
        </w:rPr>
        <w:t>, Samsung, Apple</w:t>
      </w:r>
      <w:bookmarkStart w:id="0" w:name="_GoBack"/>
      <w:bookmarkEnd w:id="0"/>
    </w:p>
    <w:p w14:paraId="3AF64ECB" w14:textId="693461CB"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D41D7B">
        <w:rPr>
          <w:rFonts w:ascii="Arial" w:hAnsi="Arial" w:cs="Arial"/>
          <w:b/>
        </w:rPr>
        <w:t>4</w:t>
      </w:r>
      <w:r w:rsidR="0030335F">
        <w:rPr>
          <w:rFonts w:ascii="Arial" w:hAnsi="Arial" w:cs="Arial"/>
          <w:b/>
        </w:rPr>
        <w:t xml:space="preserve">: Conclusion update – </w:t>
      </w:r>
      <w:r w:rsidR="00365E0B">
        <w:rPr>
          <w:rFonts w:ascii="Arial" w:hAnsi="Arial" w:cs="Arial"/>
          <w:b/>
        </w:rPr>
        <w:t xml:space="preserve">UE </w:t>
      </w:r>
      <w:r w:rsidR="0030335F">
        <w:rPr>
          <w:rFonts w:ascii="Arial" w:hAnsi="Arial" w:cs="Arial"/>
          <w:b/>
        </w:rPr>
        <w:t>Onboarding indications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1" w:name="_Hlk20055549"/>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r w:rsidR="00484BE0" w:rsidRPr="00C64517">
        <w:rPr>
          <w:rFonts w:ascii="Arial" w:hAnsi="Arial" w:cs="Arial"/>
          <w:b/>
        </w:rPr>
        <w:t xml:space="preserve"> </w:t>
      </w:r>
      <w:bookmarkEnd w:id="1"/>
    </w:p>
    <w:p w14:paraId="7C617841" w14:textId="236EF52A" w:rsidR="00EC5C31" w:rsidRPr="00C64517" w:rsidRDefault="00440983">
      <w:pPr>
        <w:rPr>
          <w:rFonts w:ascii="Arial" w:hAnsi="Arial" w:cs="Arial"/>
          <w:i/>
        </w:rPr>
      </w:pPr>
      <w:bookmarkStart w:id="2"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KI#4 Conclusions: </w:t>
      </w:r>
      <w:r w:rsidR="002E1121">
        <w:rPr>
          <w:rFonts w:ascii="Arial" w:hAnsi="Arial" w:cs="Arial"/>
          <w:i/>
        </w:rPr>
        <w:t xml:space="preserve">it addresses </w:t>
      </w:r>
      <w:r w:rsidR="00365E0B">
        <w:rPr>
          <w:rFonts w:ascii="Arial" w:hAnsi="Arial" w:cs="Arial"/>
          <w:i/>
        </w:rPr>
        <w:t xml:space="preserve">the UE </w:t>
      </w:r>
      <w:r w:rsidR="00365E0B" w:rsidRPr="00365E0B">
        <w:rPr>
          <w:rFonts w:ascii="Arial" w:hAnsi="Arial" w:cs="Arial"/>
          <w:i/>
        </w:rPr>
        <w:t>Onboarding indications</w:t>
      </w:r>
      <w:r w:rsidR="0024579B">
        <w:rPr>
          <w:rFonts w:ascii="Arial" w:hAnsi="Arial" w:cs="Arial"/>
          <w:i/>
        </w:rPr>
        <w:t xml:space="preserve"> as per the outcome of the </w:t>
      </w:r>
      <w:r w:rsidR="0024579B" w:rsidRPr="0024579B">
        <w:rPr>
          <w:rFonts w:ascii="Arial" w:hAnsi="Arial" w:cs="Arial"/>
          <w:i/>
        </w:rPr>
        <w:t>moderated email discussion on FS_eNPN</w:t>
      </w:r>
      <w:r w:rsidR="0024579B">
        <w:rPr>
          <w:rFonts w:ascii="Arial" w:hAnsi="Arial" w:cs="Arial"/>
          <w:i/>
        </w:rPr>
        <w:t>.</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27F9AD22" w14:textId="383A6302" w:rsidR="00680DD3" w:rsidRDefault="00F55337" w:rsidP="00C308B5">
      <w:pPr>
        <w:rPr>
          <w:lang w:val="en-GB"/>
        </w:rPr>
      </w:pPr>
      <w:r>
        <w:rPr>
          <w:lang w:val="en-GB"/>
        </w:rPr>
        <w:t xml:space="preserve">As per the </w:t>
      </w:r>
      <w:r w:rsidR="00FF3F63">
        <w:rPr>
          <w:lang w:val="en-GB"/>
        </w:rPr>
        <w:t xml:space="preserve">summary and proposed way forward for the </w:t>
      </w:r>
      <w:r w:rsidR="00D752FC" w:rsidRPr="00D752FC">
        <w:rPr>
          <w:lang w:val="en-GB"/>
        </w:rPr>
        <w:t>moderated email discussion on FS_eNPN</w:t>
      </w:r>
      <w:r w:rsidR="003C1FE3">
        <w:rPr>
          <w:lang w:val="en-GB"/>
        </w:rPr>
        <w:t xml:space="preserve"> (see S2-20xxxx)</w:t>
      </w:r>
      <w:r w:rsidR="00FF3F63">
        <w:rPr>
          <w:lang w:val="en-GB"/>
        </w:rPr>
        <w:t xml:space="preserve">, there is a majority </w:t>
      </w:r>
      <w:r w:rsidR="007E69A0">
        <w:rPr>
          <w:lang w:val="en-GB"/>
        </w:rPr>
        <w:t xml:space="preserve">view for </w:t>
      </w:r>
      <w:r w:rsidR="00993950" w:rsidRPr="00993950">
        <w:rPr>
          <w:lang w:val="en-GB"/>
        </w:rPr>
        <w:t>Option A</w:t>
      </w:r>
      <w:r w:rsidR="00993950">
        <w:rPr>
          <w:lang w:val="en-GB"/>
        </w:rPr>
        <w:t xml:space="preserve"> i.e. "</w:t>
      </w:r>
      <w:r w:rsidR="008F3AA1" w:rsidRPr="008F3AA1">
        <w:rPr>
          <w:lang w:val="en-GB"/>
        </w:rPr>
        <w:t>Separate indications (RRC and NAS) for onboarding</w:t>
      </w:r>
      <w:r w:rsidR="00993950">
        <w:rPr>
          <w:lang w:val="en-GB"/>
        </w:rPr>
        <w:t>"</w:t>
      </w:r>
      <w:r w:rsidR="008F3AA1">
        <w:rPr>
          <w:lang w:val="en-GB"/>
        </w:rPr>
        <w:t>.</w:t>
      </w:r>
    </w:p>
    <w:p w14:paraId="320DE37B" w14:textId="164CF4AB" w:rsidR="008F3AA1" w:rsidRDefault="008F3AA1" w:rsidP="00C308B5">
      <w:pPr>
        <w:rPr>
          <w:lang w:val="en-GB"/>
        </w:rPr>
      </w:pPr>
      <w:r>
        <w:rPr>
          <w:lang w:val="en-GB"/>
        </w:rPr>
        <w:t xml:space="preserve">This P-CR implements the </w:t>
      </w:r>
      <w:r w:rsidR="00A60D54">
        <w:rPr>
          <w:lang w:val="en-GB"/>
        </w:rPr>
        <w:t>proposed way forward i.e.:</w:t>
      </w:r>
    </w:p>
    <w:p w14:paraId="061DC442" w14:textId="6BA77F70" w:rsidR="00C308B5" w:rsidRDefault="003437FA" w:rsidP="00C308B5">
      <w:pPr>
        <w:rPr>
          <w:lang w:val="en-GB"/>
        </w:rPr>
      </w:pPr>
      <w:r>
        <w:rPr>
          <w:lang w:val="en-GB"/>
        </w:rPr>
        <w:t>T</w:t>
      </w:r>
      <w:r w:rsidR="00C644BB">
        <w:rPr>
          <w:lang w:val="en-GB"/>
        </w:rPr>
        <w:t xml:space="preserve">he UE indicates the request for UE onboarding </w:t>
      </w:r>
      <w:r w:rsidR="00D46397">
        <w:rPr>
          <w:lang w:val="en-GB"/>
        </w:rPr>
        <w:t xml:space="preserve">as </w:t>
      </w:r>
      <w:r w:rsidR="00733279">
        <w:rPr>
          <w:lang w:val="en-GB"/>
        </w:rPr>
        <w:t xml:space="preserve">explicit indications at RRC and </w:t>
      </w:r>
      <w:r w:rsidR="00D46397">
        <w:rPr>
          <w:lang w:val="en-GB"/>
        </w:rPr>
        <w:t xml:space="preserve">in the </w:t>
      </w:r>
      <w:r w:rsidR="00733279">
        <w:rPr>
          <w:lang w:val="en-GB"/>
        </w:rPr>
        <w:t>NAS Registration Request</w:t>
      </w:r>
      <w:r w:rsidR="00C308B5">
        <w:rPr>
          <w:lang w:val="en-GB"/>
        </w:rPr>
        <w:t xml:space="preserve">. </w:t>
      </w:r>
    </w:p>
    <w:p w14:paraId="260DE9C3" w14:textId="4F5E01A5" w:rsidR="00611D3E" w:rsidRPr="00C64517" w:rsidRDefault="00611D3E" w:rsidP="00611D3E">
      <w:pPr>
        <w:pStyle w:val="Heading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1FC55081" w14:textId="77777777" w:rsidR="009C52E2" w:rsidRPr="00E004CC" w:rsidRDefault="009C52E2" w:rsidP="009C52E2">
      <w:pPr>
        <w:pStyle w:val="Heading3"/>
      </w:pPr>
      <w:bookmarkStart w:id="3" w:name="_Toc54940752"/>
      <w:bookmarkStart w:id="4" w:name="_Toc54952467"/>
      <w:bookmarkStart w:id="5" w:name="_Toc54952913"/>
      <w:r w:rsidRPr="00E004CC">
        <w:t>8.4.1</w:t>
      </w:r>
      <w:r w:rsidRPr="00E004CC">
        <w:tab/>
        <w:t>Conclusions for SNPN case</w:t>
      </w:r>
      <w:bookmarkEnd w:id="3"/>
      <w:bookmarkEnd w:id="4"/>
      <w:bookmarkEnd w:id="5"/>
    </w:p>
    <w:p w14:paraId="6FAE1A49" w14:textId="77777777" w:rsidR="009C52E2" w:rsidRPr="00B32B1A" w:rsidRDefault="009C52E2" w:rsidP="009C52E2">
      <w:pPr>
        <w:rPr>
          <w:b/>
          <w:bCs/>
          <w:lang w:eastAsia="ko-KR"/>
        </w:rPr>
      </w:pPr>
      <w:r w:rsidRPr="00B32B1A">
        <w:rPr>
          <w:b/>
          <w:bCs/>
          <w:lang w:eastAsia="ko-KR"/>
        </w:rPr>
        <w:t>UE onboarding for SNPN (Component 1 of KI#4)</w:t>
      </w:r>
    </w:p>
    <w:p w14:paraId="05334FEB" w14:textId="77777777" w:rsidR="009C52E2" w:rsidRPr="00B32B1A" w:rsidRDefault="009C52E2" w:rsidP="009C52E2">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1C8DA558" w14:textId="77777777" w:rsidR="009C52E2" w:rsidRPr="00FC6BDF" w:rsidRDefault="009C52E2" w:rsidP="009C52E2">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10CD293" w14:textId="77777777" w:rsidR="009C52E2" w:rsidRPr="00FC6BDF" w:rsidRDefault="009C52E2" w:rsidP="009C52E2">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63F70E51" w14:textId="77777777" w:rsidR="009C52E2" w:rsidRPr="00FC6BDF" w:rsidRDefault="009C52E2" w:rsidP="009C52E2">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17ED2D1E" w14:textId="77777777" w:rsidR="009C52E2" w:rsidRPr="00FC6BDF" w:rsidRDefault="009C52E2" w:rsidP="009C52E2">
      <w:pPr>
        <w:pStyle w:val="EditorsNote"/>
      </w:pPr>
      <w:r>
        <w:lastRenderedPageBreak/>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00E8A83A" w14:textId="77777777" w:rsidR="009C52E2" w:rsidRPr="00730756" w:rsidRDefault="009C52E2" w:rsidP="009C52E2">
      <w:pPr>
        <w:pStyle w:val="B1"/>
      </w:pPr>
      <w:r w:rsidRPr="00FC6BDF">
        <w:t>-</w:t>
      </w:r>
      <w:r w:rsidRPr="00FC6BDF">
        <w:tab/>
        <w:t xml:space="preserve">The SNPN, which directly interacts with DCS, </w:t>
      </w:r>
      <w:r>
        <w:t xml:space="preserve">may </w:t>
      </w:r>
      <w:r w:rsidRPr="00FC6BDF">
        <w:t>determine the corresponding DCS identity or address/domain based on the input from the UE</w:t>
      </w:r>
      <w:r w:rsidRPr="00FE77C6">
        <w:t xml:space="preserve"> </w:t>
      </w:r>
      <w:r w:rsidRPr="00C22D38">
        <w:t>or when primary authentication is used based on information (e.g. DCS address) locally provisioned at SNPN</w:t>
      </w:r>
      <w:r w:rsidRPr="00FC6BDF">
        <w:t>.</w:t>
      </w:r>
    </w:p>
    <w:p w14:paraId="788A61C1" w14:textId="77777777" w:rsidR="009C52E2" w:rsidRPr="00C22D38" w:rsidRDefault="009C52E2" w:rsidP="009C52E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FD51B27" w14:textId="77777777" w:rsidR="009C52E2" w:rsidRDefault="009C52E2" w:rsidP="009C52E2">
      <w:pPr>
        <w:pStyle w:val="B1"/>
      </w:pPr>
      <w:bookmarkStart w:id="6" w:name="_Hlk54107746"/>
      <w:r w:rsidRPr="00373D24">
        <w:t>-</w:t>
      </w:r>
      <w:r w:rsidRPr="00373D24">
        <w:tab/>
        <w:t>The DCS can be an entity external to the 5GC of O-SNPN.</w:t>
      </w:r>
      <w:bookmarkEnd w:id="6"/>
    </w:p>
    <w:p w14:paraId="5D7F9E14" w14:textId="77777777" w:rsidR="009C52E2" w:rsidRPr="00730756" w:rsidRDefault="009C52E2" w:rsidP="009C52E2">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03E0494D" w14:textId="1D37F6D6" w:rsidR="009C52E2" w:rsidRPr="00C22D38" w:rsidRDefault="009C52E2" w:rsidP="009C52E2">
      <w:pPr>
        <w:pStyle w:val="B1"/>
      </w:pPr>
      <w:r w:rsidRPr="00C22D38">
        <w:t>-</w:t>
      </w:r>
      <w:r w:rsidRPr="00C22D38">
        <w:tab/>
        <w:t xml:space="preserve">Upon registration to an SNPN for Onboarding, the UE provides </w:t>
      </w:r>
      <w:ins w:id="7" w:author="Ericsson" w:date="2020-11-04T15:47:00Z">
        <w:r w:rsidR="00030E60">
          <w:t xml:space="preserve">an </w:t>
        </w:r>
        <w:r w:rsidR="00A7607F">
          <w:t xml:space="preserve">indication </w:t>
        </w:r>
      </w:ins>
      <w:del w:id="8" w:author="Ericsson" w:date="2020-11-04T15:47:00Z">
        <w:r w:rsidRPr="00C22D38" w:rsidDel="00A7607F">
          <w:delText xml:space="preserve">the information </w:delText>
        </w:r>
      </w:del>
      <w:r w:rsidRPr="00C22D38">
        <w:t xml:space="preserve">at RRC level </w:t>
      </w:r>
      <w:del w:id="9" w:author="Ericsson" w:date="2020-11-04T15:47:00Z">
        <w:r w:rsidRPr="00C22D38" w:rsidDel="00A7607F">
          <w:delText>which indicates</w:delText>
        </w:r>
        <w:r w:rsidRPr="00C22D38" w:rsidDel="00A7607F">
          <w:rPr>
            <w:noProof/>
            <w:lang w:eastAsia="ko-KR"/>
          </w:rPr>
          <w:delText xml:space="preserve"> </w:delText>
        </w:r>
      </w:del>
      <w:ins w:id="10" w:author="Ericsson" w:date="2020-11-04T15:46:00Z">
        <w:r w:rsidR="00CB0C98">
          <w:rPr>
            <w:noProof/>
            <w:lang w:eastAsia="ko-KR"/>
          </w:rPr>
          <w:t xml:space="preserve">that </w:t>
        </w:r>
      </w:ins>
      <w:r w:rsidRPr="00C22D38">
        <w:rPr>
          <w:noProof/>
          <w:lang w:eastAsia="ko-KR"/>
        </w:rPr>
        <w:t xml:space="preserve">the </w:t>
      </w:r>
      <w:ins w:id="11" w:author="Ericsson" w:date="2020-11-04T15:46:00Z">
        <w:r w:rsidR="00916CEC">
          <w:rPr>
            <w:noProof/>
            <w:lang w:eastAsia="ko-KR"/>
          </w:rPr>
          <w:t xml:space="preserve">RRC connection </w:t>
        </w:r>
      </w:ins>
      <w:del w:id="12" w:author="Ericsson" w:date="2020-11-04T15:46:00Z">
        <w:r w:rsidRPr="00C22D38" w:rsidDel="00916CEC">
          <w:rPr>
            <w:noProof/>
            <w:lang w:eastAsia="ko-KR"/>
          </w:rPr>
          <w:delText xml:space="preserve">registration </w:delText>
        </w:r>
      </w:del>
      <w:r w:rsidRPr="00C22D38">
        <w:t xml:space="preserve">is for onboarding. </w:t>
      </w:r>
      <w:bookmarkStart w:id="13" w:name="_Hlk53736958"/>
      <w:r w:rsidRPr="00C22D38">
        <w:t>This information will be specified only for SNPN and allows NG-RAN to select an appropriate AMF that supports onboarding procedures</w:t>
      </w:r>
      <w:bookmarkEnd w:id="13"/>
      <w:r w:rsidRPr="00C22D38">
        <w:t>.</w:t>
      </w:r>
    </w:p>
    <w:p w14:paraId="4E68AEE4" w14:textId="77777777" w:rsidR="009C52E2" w:rsidRPr="00464F36" w:rsidRDefault="009C52E2" w:rsidP="009C52E2">
      <w:pPr>
        <w:pStyle w:val="EditorsNote"/>
      </w:pPr>
      <w:r w:rsidRPr="00464F36">
        <w:t>Editor's note:</w:t>
      </w:r>
      <w:r w:rsidRPr="00464F36">
        <w:tab/>
      </w:r>
      <w:bookmarkStart w:id="14" w:name="_Hlk53736977"/>
      <w:r w:rsidRPr="00464F36">
        <w:t>Handling of RAN-level congestion is FFS</w:t>
      </w:r>
      <w:bookmarkEnd w:id="14"/>
      <w:r w:rsidRPr="00464F36">
        <w:t>.</w:t>
      </w:r>
    </w:p>
    <w:p w14:paraId="210A4935" w14:textId="56AE3C83" w:rsidR="009C52E2" w:rsidRDefault="009C52E2" w:rsidP="009C52E2">
      <w:pPr>
        <w:pStyle w:val="B1"/>
      </w:pPr>
      <w:r w:rsidRPr="00C22D38">
        <w:t>-</w:t>
      </w:r>
      <w:r w:rsidRPr="00C22D38">
        <w:tab/>
        <w:t>Upon registration to an SNPN</w:t>
      </w:r>
      <w:r w:rsidRPr="00B73B04">
        <w:t xml:space="preserve"> </w:t>
      </w:r>
      <w:r w:rsidRPr="00C22D38">
        <w:t xml:space="preserve">for Onboarding, the UE provides </w:t>
      </w:r>
      <w:ins w:id="15" w:author="Ericsson" w:date="2020-11-04T16:13:00Z">
        <w:r w:rsidR="003C1FE3">
          <w:t xml:space="preserve">an indication </w:t>
        </w:r>
      </w:ins>
      <w:del w:id="16" w:author="Ericsson" w:date="2020-11-04T16:13:00Z">
        <w:r w:rsidRPr="00B73B04" w:rsidDel="003C1FE3">
          <w:delText xml:space="preserve">the information </w:delText>
        </w:r>
      </w:del>
      <w:r w:rsidRPr="00C22D38">
        <w:t>at NAS level that the registration request is for onboarding to allow AMF to, e.g., select an appropriate SMF and perform other onboarding-related configuration.</w:t>
      </w:r>
      <w:ins w:id="17" w:author="Ericsson" w:date="2020-11-04T15:49:00Z">
        <w:r w:rsidR="00DA4037">
          <w:t xml:space="preserve"> </w:t>
        </w:r>
      </w:ins>
      <w:bookmarkStart w:id="18" w:name="_Hlk55541672"/>
      <w:ins w:id="19" w:author="Ericsson" w:date="2020-11-06T07:53:00Z">
        <w:r w:rsidR="0076501C" w:rsidRPr="0076501C">
          <w:t xml:space="preserve">When UE performs initial Registration for onboarding, the UE </w:t>
        </w:r>
        <w:r w:rsidR="0076501C">
          <w:t>does</w:t>
        </w:r>
        <w:r w:rsidR="0076501C" w:rsidRPr="0076501C">
          <w:t xml:space="preserve"> not request to be registered over a network slice and as such the UE </w:t>
        </w:r>
        <w:r w:rsidR="00B422DE">
          <w:t>does</w:t>
        </w:r>
        <w:r w:rsidR="0076501C" w:rsidRPr="0076501C">
          <w:t xml:space="preserve"> not include Requested NSSAI in either RRC or NAS; it is up to the network to decide which network slice is used for the onboarding and provisioning procedures</w:t>
        </w:r>
        <w:r w:rsidR="00B422DE">
          <w:t>.</w:t>
        </w:r>
      </w:ins>
      <w:bookmarkEnd w:id="18"/>
    </w:p>
    <w:p w14:paraId="22A72AB5" w14:textId="77777777" w:rsidR="009C52E2" w:rsidRDefault="009C52E2" w:rsidP="009C52E2">
      <w:pPr>
        <w:pStyle w:val="B1"/>
        <w:rPr>
          <w:lang w:eastAsia="ko-KR"/>
        </w:rPr>
      </w:pPr>
      <w:r>
        <w:rPr>
          <w:lang w:eastAsia="ko-KR"/>
        </w:rPr>
        <w:t>-</w:t>
      </w:r>
      <w:r>
        <w:rPr>
          <w:lang w:eastAsia="ko-KR"/>
        </w:rPr>
        <w:tab/>
        <w:t>Using PLMN credentials for UE onboarding and PLMN as Onboarding Network (ON) is already possible.</w:t>
      </w:r>
    </w:p>
    <w:p w14:paraId="021E1AEE" w14:textId="77777777" w:rsidR="009C52E2" w:rsidRDefault="009C52E2" w:rsidP="009C52E2">
      <w:pPr>
        <w:pStyle w:val="B1"/>
        <w:rPr>
          <w:lang w:eastAsia="ko-KR"/>
        </w:rPr>
      </w:pPr>
      <w:r>
        <w:rPr>
          <w:lang w:eastAsia="ko-KR"/>
        </w:rPr>
        <w:t>-</w:t>
      </w:r>
      <w:r>
        <w:rPr>
          <w:lang w:eastAsia="ko-KR"/>
        </w:rPr>
        <w:tab/>
        <w:t>Onboarding network should support functionality to restrict usage to only on-boarding service.</w:t>
      </w:r>
    </w:p>
    <w:p w14:paraId="57FBC047" w14:textId="77777777" w:rsidR="009C52E2" w:rsidRPr="00C22D38" w:rsidRDefault="009C52E2" w:rsidP="009C52E2">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0C36E3" w14:textId="77777777" w:rsidR="009C52E2" w:rsidRPr="00C22D38" w:rsidRDefault="009C52E2" w:rsidP="009C52E2">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1FA2A42B" w14:textId="77777777" w:rsidR="009C52E2" w:rsidRDefault="009C52E2" w:rsidP="009C52E2">
      <w:pPr>
        <w:pStyle w:val="EditorsNote"/>
        <w:rPr>
          <w:lang w:eastAsia="ko-KR"/>
        </w:rPr>
      </w:pPr>
      <w:bookmarkStart w:id="20"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20"/>
    </w:p>
    <w:p w14:paraId="3D80C948" w14:textId="77777777" w:rsidR="009C52E2" w:rsidRDefault="009C52E2" w:rsidP="009C52E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B6A9D3" w14:textId="77777777" w:rsidR="009C52E2" w:rsidRPr="00464F36" w:rsidRDefault="009C52E2" w:rsidP="009C52E2">
      <w:pPr>
        <w:rPr>
          <w:b/>
          <w:bCs/>
          <w:lang w:eastAsia="ko-KR"/>
        </w:rPr>
      </w:pPr>
      <w:r w:rsidRPr="00464F36">
        <w:rPr>
          <w:b/>
          <w:bCs/>
          <w:lang w:eastAsia="ko-KR"/>
        </w:rPr>
        <w:t>Remote provisioning for SNPN credentials (Component 2 of KI#4)</w:t>
      </w:r>
    </w:p>
    <w:p w14:paraId="4A9DAEE3" w14:textId="77777777" w:rsidR="009C52E2" w:rsidRDefault="009C52E2" w:rsidP="009C52E2">
      <w:pPr>
        <w:pStyle w:val="B1"/>
      </w:pPr>
      <w:bookmarkStart w:id="21"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E4B0CE3" w14:textId="77777777" w:rsidR="009C52E2" w:rsidRDefault="009C52E2" w:rsidP="009C52E2">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403A32D0" w14:textId="77777777" w:rsidR="009C52E2" w:rsidRDefault="009C52E2" w:rsidP="009C52E2">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It shall be possible that the SO-SNPN credentials being provisioned are not accessible (e.g. by using an additional credential in the UE) by the onboarding network</w:t>
      </w:r>
      <w:r>
        <w:t>;</w:t>
      </w:r>
    </w:p>
    <w:p w14:paraId="13BC20F2" w14:textId="77777777" w:rsidR="009C52E2" w:rsidRDefault="009C52E2" w:rsidP="009C52E2">
      <w:pPr>
        <w:pStyle w:val="NO"/>
      </w:pPr>
      <w:r w:rsidRPr="00A97959">
        <w:lastRenderedPageBreak/>
        <w:t>NOTE </w:t>
      </w:r>
      <w:r>
        <w:t>1</w:t>
      </w:r>
      <w:r w:rsidRPr="00A97959">
        <w:t>:</w:t>
      </w:r>
      <w:r w:rsidRPr="00A97959">
        <w:tab/>
      </w:r>
      <w:r w:rsidRPr="00787F64">
        <w:rPr>
          <w:rFonts w:eastAsiaTheme="minorEastAsia"/>
        </w:rPr>
        <w:t>T</w:t>
      </w:r>
      <w:r w:rsidRPr="009526DA">
        <w:rPr>
          <w:rFonts w:eastAsiaTheme="minorEastAsia"/>
        </w:rPr>
        <w:t>he UE may support the Control Plane remote provisioning or the User Plane remote provisioning.</w:t>
      </w:r>
    </w:p>
    <w:p w14:paraId="33488D0D" w14:textId="77777777" w:rsidR="009C52E2" w:rsidRPr="00F60678" w:rsidRDefault="009C52E2" w:rsidP="009C52E2">
      <w:pPr>
        <w:pStyle w:val="EditorsNote"/>
      </w:pPr>
      <w:r>
        <w:t>Editor's note:</w:t>
      </w:r>
      <w:r>
        <w:tab/>
      </w:r>
      <w:r w:rsidRPr="00F60678">
        <w:t>SA</w:t>
      </w:r>
      <w:r>
        <w:t> WG</w:t>
      </w:r>
      <w:r w:rsidRPr="00F60678">
        <w:t>3 feedback will need to be taken into account for including of the CP based provisioning.</w:t>
      </w:r>
    </w:p>
    <w:p w14:paraId="0157FADA" w14:textId="77777777" w:rsidR="009C52E2" w:rsidRPr="00C22D38" w:rsidRDefault="009C52E2" w:rsidP="009C52E2">
      <w:pPr>
        <w:pStyle w:val="EditorsNote"/>
      </w:pPr>
      <w:r>
        <w:t>Editor's note:</w:t>
      </w:r>
      <w:r>
        <w:tab/>
      </w:r>
      <w:r w:rsidRPr="00C22D38">
        <w:t>When the PS is a stand-alone entity, how the PS is selected is for FFS.</w:t>
      </w:r>
    </w:p>
    <w:p w14:paraId="273F297B" w14:textId="77777777" w:rsidR="009C52E2" w:rsidRPr="00C22D38" w:rsidRDefault="009C52E2" w:rsidP="009C52E2">
      <w:pPr>
        <w:pStyle w:val="EditorsNote"/>
      </w:pPr>
      <w:r>
        <w:t>Editor's note:</w:t>
      </w:r>
      <w:r>
        <w:tab/>
      </w:r>
      <w:r w:rsidRPr="00C22D38">
        <w:t>For remote provisioning via CP, when the PS is a stand-alone entity the role of PS (as UDM of SNPN or AF with respect to O-SNPN) is FFS.</w:t>
      </w:r>
    </w:p>
    <w:p w14:paraId="3D271493" w14:textId="77777777" w:rsidR="009C52E2" w:rsidRPr="00F60678" w:rsidRDefault="009C52E2" w:rsidP="009C52E2">
      <w:pPr>
        <w:pStyle w:val="B1"/>
      </w:pPr>
      <w:bookmarkStart w:id="22" w:name="_Hlk54107776"/>
      <w:r w:rsidRPr="00C22D38">
        <w:t>-</w:t>
      </w:r>
      <w:r w:rsidRPr="00C22D38">
        <w:tab/>
        <w:t>Control Plane remote provisioning procedure assumes a Provisioning Server that communicates with the 5GC using 3GPP-defined protocols.</w:t>
      </w:r>
      <w:bookmarkEnd w:id="22"/>
    </w:p>
    <w:bookmarkEnd w:id="21"/>
    <w:p w14:paraId="1F4D15EC" w14:textId="77777777" w:rsidR="009C52E2" w:rsidRDefault="009C52E2" w:rsidP="009C52E2">
      <w:pPr>
        <w:pStyle w:val="B1"/>
      </w:pPr>
      <w:r>
        <w:t>-</w:t>
      </w:r>
      <w:r>
        <w:tab/>
        <w:t>For the provisioning of IMSI accompanied by AKA credentials, GSMA RSP is used, Provisioning Server (PS) can provision the credential to UE over User Plane (UP) connectivity;</w:t>
      </w:r>
    </w:p>
    <w:p w14:paraId="6B4EB7AD" w14:textId="77777777" w:rsidR="009C52E2" w:rsidRDefault="009C52E2" w:rsidP="009C52E2">
      <w:pPr>
        <w:pStyle w:val="B1"/>
      </w:pPr>
      <w:r>
        <w:t>-</w:t>
      </w:r>
      <w:r>
        <w:tab/>
        <w:t>For the provisioning of Non-3GPP credentials, the credentials can be provided to UE over UP connectivity;</w:t>
      </w:r>
    </w:p>
    <w:p w14:paraId="45E969D9" w14:textId="77777777" w:rsidR="009C52E2" w:rsidRDefault="009C52E2" w:rsidP="009C52E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68E895E" w14:textId="77777777" w:rsidR="009C52E2" w:rsidRDefault="009C52E2" w:rsidP="009C52E2">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538A554" w14:textId="77777777" w:rsidR="009C52E2" w:rsidRDefault="009C52E2" w:rsidP="009C52E2">
      <w:pPr>
        <w:pStyle w:val="B2"/>
        <w:rPr>
          <w:lang w:eastAsia="zh-CN"/>
        </w:rPr>
      </w:pPr>
      <w:r>
        <w:rPr>
          <w:lang w:eastAsia="zh-CN"/>
        </w:rPr>
        <w:t>b.</w:t>
      </w:r>
      <w:r>
        <w:rPr>
          <w:lang w:eastAsia="zh-CN"/>
        </w:rPr>
        <w:tab/>
        <w:t>Alternatively, onboarding configuration data may be configured in the UE during Registration Procedure.</w:t>
      </w:r>
    </w:p>
    <w:p w14:paraId="292B5A9D" w14:textId="77777777" w:rsidR="009C52E2" w:rsidRDefault="009C52E2" w:rsidP="009C52E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7F3FFD5E" w14:textId="77777777" w:rsidR="009C52E2" w:rsidRPr="006030C1" w:rsidRDefault="009C52E2" w:rsidP="009C52E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54E7F22A" w14:textId="77777777" w:rsidR="009C52E2" w:rsidRPr="006030C1" w:rsidRDefault="009C52E2" w:rsidP="009C52E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1420834" w14:textId="77777777" w:rsidR="009C52E2" w:rsidRPr="006030C1" w:rsidRDefault="009C52E2" w:rsidP="009C52E2">
      <w:pPr>
        <w:pStyle w:val="NO"/>
        <w:rPr>
          <w:lang w:eastAsia="ko-KR"/>
        </w:rPr>
      </w:pPr>
      <w:r w:rsidRPr="006030C1">
        <w:t>NOTE</w:t>
      </w:r>
      <w:r w:rsidRPr="00A97959">
        <w:t> </w:t>
      </w:r>
      <w:r>
        <w:t>2</w:t>
      </w:r>
      <w:r w:rsidRPr="006030C1">
        <w:t>:</w:t>
      </w:r>
      <w:r>
        <w:tab/>
      </w:r>
      <w:r w:rsidRPr="006030C1">
        <w:t>SA</w:t>
      </w:r>
      <w:r>
        <w:t> WG</w:t>
      </w:r>
      <w:r w:rsidRPr="006030C1">
        <w:t>3 may evaluate these mechanisms and provide guidance on appropriateness of use for SNPNs.</w:t>
      </w:r>
    </w:p>
    <w:p w14:paraId="7323F6F2" w14:textId="430ECEBF" w:rsidR="00F835CE" w:rsidRPr="00950286" w:rsidRDefault="007D5204" w:rsidP="00D773B9">
      <w:pPr>
        <w:jc w:val="center"/>
        <w:rPr>
          <w:color w:val="FF0000"/>
          <w:sz w:val="40"/>
        </w:rPr>
      </w:pPr>
      <w:r w:rsidRPr="00C64517">
        <w:rPr>
          <w:color w:val="FF0000"/>
          <w:sz w:val="40"/>
        </w:rPr>
        <w:t>*** End of changes ***</w:t>
      </w:r>
      <w:bookmarkEnd w:id="2"/>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5739B" w14:textId="77777777" w:rsidR="001C2936" w:rsidRDefault="001C2936">
      <w:r>
        <w:separator/>
      </w:r>
    </w:p>
    <w:p w14:paraId="4830C2CC" w14:textId="77777777" w:rsidR="001C2936" w:rsidRDefault="001C2936"/>
  </w:endnote>
  <w:endnote w:type="continuationSeparator" w:id="0">
    <w:p w14:paraId="55F13D3E" w14:textId="77777777" w:rsidR="001C2936" w:rsidRDefault="001C2936">
      <w:r>
        <w:continuationSeparator/>
      </w:r>
    </w:p>
    <w:p w14:paraId="22C76172" w14:textId="77777777" w:rsidR="001C2936" w:rsidRDefault="001C2936"/>
  </w:endnote>
  <w:endnote w:type="continuationNotice" w:id="1">
    <w:p w14:paraId="4387CE97" w14:textId="77777777" w:rsidR="001C2936" w:rsidRDefault="001C2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DD795" w14:textId="77777777" w:rsidR="001C2936" w:rsidRDefault="001C2936">
      <w:r>
        <w:separator/>
      </w:r>
    </w:p>
    <w:p w14:paraId="3BE45D93" w14:textId="77777777" w:rsidR="001C2936" w:rsidRDefault="001C2936"/>
  </w:footnote>
  <w:footnote w:type="continuationSeparator" w:id="0">
    <w:p w14:paraId="249CAF87" w14:textId="77777777" w:rsidR="001C2936" w:rsidRDefault="001C2936">
      <w:r>
        <w:continuationSeparator/>
      </w:r>
    </w:p>
    <w:p w14:paraId="2A069035" w14:textId="77777777" w:rsidR="001C2936" w:rsidRDefault="001C2936"/>
  </w:footnote>
  <w:footnote w:type="continuationNotice" w:id="1">
    <w:p w14:paraId="4BB381DF" w14:textId="77777777" w:rsidR="001C2936" w:rsidRDefault="001C29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7777777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Pr="006138B0">
      <w:rPr>
        <w:rFonts w:ascii="Arial" w:hAnsi="Arial" w:cs="Arial"/>
        <w:b/>
        <w:bCs/>
        <w:noProof/>
        <w:sz w:val="18"/>
        <w:lang w:val="fr-FR"/>
      </w:rPr>
      <w:t>4</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A1A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2AB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52EE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709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26ADD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A89"/>
    <w:rsid w:val="00030D9C"/>
    <w:rsid w:val="00030E60"/>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A10BE"/>
    <w:rsid w:val="000A1BF9"/>
    <w:rsid w:val="000A2D53"/>
    <w:rsid w:val="000A5778"/>
    <w:rsid w:val="000A5909"/>
    <w:rsid w:val="000A5EBF"/>
    <w:rsid w:val="000A697C"/>
    <w:rsid w:val="000A76E9"/>
    <w:rsid w:val="000B156C"/>
    <w:rsid w:val="000B3057"/>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25A"/>
    <w:rsid w:val="001C2936"/>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FCC"/>
    <w:rsid w:val="001D6B90"/>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5513"/>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579"/>
    <w:rsid w:val="0024579B"/>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35F"/>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7FA"/>
    <w:rsid w:val="00343920"/>
    <w:rsid w:val="0034430F"/>
    <w:rsid w:val="0034621F"/>
    <w:rsid w:val="00346E12"/>
    <w:rsid w:val="0034718C"/>
    <w:rsid w:val="00347789"/>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5E0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1FE3"/>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1E"/>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37FE"/>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1A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5C7"/>
    <w:rsid w:val="0046470A"/>
    <w:rsid w:val="00464B23"/>
    <w:rsid w:val="004650B2"/>
    <w:rsid w:val="004651B9"/>
    <w:rsid w:val="0046671D"/>
    <w:rsid w:val="00466D18"/>
    <w:rsid w:val="00466E35"/>
    <w:rsid w:val="00466EF5"/>
    <w:rsid w:val="004671CD"/>
    <w:rsid w:val="0046722D"/>
    <w:rsid w:val="00467A98"/>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BA2"/>
    <w:rsid w:val="004C3042"/>
    <w:rsid w:val="004C34C8"/>
    <w:rsid w:val="004C37C4"/>
    <w:rsid w:val="004C4350"/>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28E"/>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00D5"/>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7E"/>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6290"/>
    <w:rsid w:val="00607019"/>
    <w:rsid w:val="00607D4A"/>
    <w:rsid w:val="006113AE"/>
    <w:rsid w:val="00611934"/>
    <w:rsid w:val="00611C80"/>
    <w:rsid w:val="00611D3E"/>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0DD3"/>
    <w:rsid w:val="00681662"/>
    <w:rsid w:val="0068264D"/>
    <w:rsid w:val="00682A13"/>
    <w:rsid w:val="006839A5"/>
    <w:rsid w:val="006842F0"/>
    <w:rsid w:val="006850D0"/>
    <w:rsid w:val="006868ED"/>
    <w:rsid w:val="00686CA1"/>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BD1"/>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349F"/>
    <w:rsid w:val="006F47D1"/>
    <w:rsid w:val="006F6904"/>
    <w:rsid w:val="006F6CAC"/>
    <w:rsid w:val="006F7744"/>
    <w:rsid w:val="006F7A20"/>
    <w:rsid w:val="00700CBA"/>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3279"/>
    <w:rsid w:val="00733803"/>
    <w:rsid w:val="007347B2"/>
    <w:rsid w:val="0073482C"/>
    <w:rsid w:val="00734BCC"/>
    <w:rsid w:val="00735315"/>
    <w:rsid w:val="00735519"/>
    <w:rsid w:val="00735F14"/>
    <w:rsid w:val="00736BEC"/>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3B63"/>
    <w:rsid w:val="00764B14"/>
    <w:rsid w:val="0076501C"/>
    <w:rsid w:val="0076606E"/>
    <w:rsid w:val="007664C3"/>
    <w:rsid w:val="00767057"/>
    <w:rsid w:val="00770091"/>
    <w:rsid w:val="007708A8"/>
    <w:rsid w:val="00772103"/>
    <w:rsid w:val="00772341"/>
    <w:rsid w:val="00772D01"/>
    <w:rsid w:val="007733D5"/>
    <w:rsid w:val="0077558A"/>
    <w:rsid w:val="00776D5C"/>
    <w:rsid w:val="00776F1A"/>
    <w:rsid w:val="00777078"/>
    <w:rsid w:val="007770A3"/>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57B"/>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69A0"/>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18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01C"/>
    <w:rsid w:val="00861BE2"/>
    <w:rsid w:val="00862322"/>
    <w:rsid w:val="008628FA"/>
    <w:rsid w:val="008641BD"/>
    <w:rsid w:val="00864544"/>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A9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3AA1"/>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6CEC"/>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6A4"/>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950"/>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C52E2"/>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1E4"/>
    <w:rsid w:val="009E3706"/>
    <w:rsid w:val="009E3B84"/>
    <w:rsid w:val="009E3BC8"/>
    <w:rsid w:val="009E3E22"/>
    <w:rsid w:val="009E41ED"/>
    <w:rsid w:val="009E4A32"/>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0D54"/>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7607F"/>
    <w:rsid w:val="00A80642"/>
    <w:rsid w:val="00A8071D"/>
    <w:rsid w:val="00A80964"/>
    <w:rsid w:val="00A81181"/>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499B"/>
    <w:rsid w:val="00AF53E5"/>
    <w:rsid w:val="00AF5947"/>
    <w:rsid w:val="00AF5A65"/>
    <w:rsid w:val="00AF5A8C"/>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2DE"/>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A7E4E"/>
    <w:rsid w:val="00BB0745"/>
    <w:rsid w:val="00BB0EE3"/>
    <w:rsid w:val="00BB0F43"/>
    <w:rsid w:val="00BB0FB5"/>
    <w:rsid w:val="00BB249F"/>
    <w:rsid w:val="00BB35C9"/>
    <w:rsid w:val="00BB5DCB"/>
    <w:rsid w:val="00BB609B"/>
    <w:rsid w:val="00BB62BB"/>
    <w:rsid w:val="00BB6AA3"/>
    <w:rsid w:val="00BB7429"/>
    <w:rsid w:val="00BB7582"/>
    <w:rsid w:val="00BB7D62"/>
    <w:rsid w:val="00BC0895"/>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5DCC"/>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363E"/>
    <w:rsid w:val="00C143BB"/>
    <w:rsid w:val="00C1449F"/>
    <w:rsid w:val="00C14831"/>
    <w:rsid w:val="00C14A5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08B5"/>
    <w:rsid w:val="00C3130B"/>
    <w:rsid w:val="00C31D76"/>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BB"/>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0C98"/>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1D6"/>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397"/>
    <w:rsid w:val="00D46C14"/>
    <w:rsid w:val="00D47530"/>
    <w:rsid w:val="00D476B6"/>
    <w:rsid w:val="00D47B90"/>
    <w:rsid w:val="00D50319"/>
    <w:rsid w:val="00D508C3"/>
    <w:rsid w:val="00D5113C"/>
    <w:rsid w:val="00D51611"/>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2FC"/>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4037"/>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7567"/>
    <w:rsid w:val="00E475A0"/>
    <w:rsid w:val="00E47A12"/>
    <w:rsid w:val="00E50638"/>
    <w:rsid w:val="00E510D4"/>
    <w:rsid w:val="00E53027"/>
    <w:rsid w:val="00E53A3F"/>
    <w:rsid w:val="00E53E79"/>
    <w:rsid w:val="00E54B3F"/>
    <w:rsid w:val="00E55849"/>
    <w:rsid w:val="00E55B23"/>
    <w:rsid w:val="00E5673F"/>
    <w:rsid w:val="00E56C62"/>
    <w:rsid w:val="00E56DEF"/>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0E6D"/>
    <w:rsid w:val="00E72839"/>
    <w:rsid w:val="00E73801"/>
    <w:rsid w:val="00E739B7"/>
    <w:rsid w:val="00E73ED7"/>
    <w:rsid w:val="00E73F2F"/>
    <w:rsid w:val="00E74A28"/>
    <w:rsid w:val="00E7594E"/>
    <w:rsid w:val="00E76358"/>
    <w:rsid w:val="00E76DE9"/>
    <w:rsid w:val="00E77561"/>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2FAF"/>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55FF"/>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337"/>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6D2"/>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3F63"/>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8A84F2-58AF-43D6-A173-DB283D073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85DEBCDC-D992-4623-8619-905704B79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6</TotalTime>
  <Pages>3</Pages>
  <Words>1552</Words>
  <Characters>8229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7</cp:revision>
  <cp:lastPrinted>2020-09-30T03:23:00Z</cp:lastPrinted>
  <dcterms:created xsi:type="dcterms:W3CDTF">2020-11-09T05:11:00Z</dcterms:created>
  <dcterms:modified xsi:type="dcterms:W3CDTF">2020-11-09T16:27:00Z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